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57A" w:rsidRDefault="00C87B2F" w:rsidP="00C87B2F">
      <w:pPr>
        <w:jc w:val="right"/>
        <w:rPr>
          <w:b/>
          <w:color w:val="000000"/>
          <w:sz w:val="20"/>
        </w:rPr>
      </w:pPr>
      <w:bookmarkStart w:id="0" w:name="_GoBack"/>
      <w:bookmarkEnd w:id="0"/>
      <w:r>
        <w:rPr>
          <w:b/>
          <w:color w:val="000000"/>
          <w:sz w:val="20"/>
        </w:rPr>
        <w:t xml:space="preserve">Załącznik nr </w:t>
      </w:r>
      <w:r w:rsidR="00DD43EE">
        <w:rPr>
          <w:b/>
          <w:color w:val="000000"/>
          <w:sz w:val="20"/>
        </w:rPr>
        <w:t>6</w:t>
      </w:r>
      <w:r w:rsidR="00227F50">
        <w:rPr>
          <w:b/>
          <w:color w:val="000000"/>
          <w:sz w:val="20"/>
        </w:rPr>
        <w:t xml:space="preserve"> do SWZ</w:t>
      </w:r>
    </w:p>
    <w:p w:rsidR="00D113CE" w:rsidRPr="00F01983" w:rsidRDefault="00D113CE" w:rsidP="00D113CE">
      <w:pPr>
        <w:jc w:val="right"/>
        <w:rPr>
          <w:b/>
          <w:color w:val="000000"/>
          <w:sz w:val="20"/>
        </w:rPr>
      </w:pPr>
      <w:r w:rsidRPr="00F01983">
        <w:rPr>
          <w:rFonts w:eastAsia="Calibri"/>
          <w:color w:val="000000"/>
          <w:sz w:val="22"/>
          <w:szCs w:val="22"/>
          <w:lang w:eastAsia="en-US"/>
        </w:rPr>
        <w:t>składany przed zawarciem umowy w sprawie zamówienia publicznego</w:t>
      </w:r>
    </w:p>
    <w:p w:rsidR="00D113CE" w:rsidRPr="00E33C81" w:rsidRDefault="004425B7" w:rsidP="004425B7">
      <w:pPr>
        <w:rPr>
          <w:b/>
          <w:sz w:val="20"/>
        </w:rPr>
      </w:pPr>
      <w:r w:rsidRPr="00E33C81">
        <w:rPr>
          <w:b/>
          <w:sz w:val="20"/>
        </w:rPr>
        <w:t>KG</w:t>
      </w:r>
      <w:r w:rsidR="00E33C81">
        <w:rPr>
          <w:b/>
          <w:sz w:val="20"/>
        </w:rPr>
        <w:t>/271/1</w:t>
      </w:r>
      <w:r w:rsidRPr="00E33C81">
        <w:rPr>
          <w:b/>
          <w:sz w:val="20"/>
        </w:rPr>
        <w:t>/2025</w:t>
      </w:r>
    </w:p>
    <w:p w:rsidR="00D113CE" w:rsidRDefault="00D113CE" w:rsidP="00F01983">
      <w:pPr>
        <w:rPr>
          <w:b/>
        </w:rPr>
      </w:pPr>
    </w:p>
    <w:p w:rsidR="001437B3" w:rsidRPr="00441BDD" w:rsidRDefault="001437B3" w:rsidP="00D113CE">
      <w:pPr>
        <w:jc w:val="center"/>
        <w:rPr>
          <w:b/>
        </w:rPr>
      </w:pPr>
    </w:p>
    <w:p w:rsidR="00D113CE" w:rsidRPr="00441BDD" w:rsidRDefault="00D113CE" w:rsidP="00D113CE">
      <w:pPr>
        <w:rPr>
          <w:rFonts w:eastAsia="Arial Narrow"/>
        </w:rPr>
      </w:pPr>
      <w:r w:rsidRPr="00441BDD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41BDD">
        <w:instrText xml:space="preserve"> FORMCHECKBOX </w:instrText>
      </w:r>
      <w:r w:rsidR="00E33C81">
        <w:fldChar w:fldCharType="separate"/>
      </w:r>
      <w:r w:rsidRPr="00441BDD">
        <w:fldChar w:fldCharType="end"/>
      </w:r>
      <w:r w:rsidRPr="00441BDD">
        <w:t xml:space="preserve"> </w:t>
      </w:r>
      <w:r>
        <w:rPr>
          <w:rFonts w:eastAsia="Arial Narrow"/>
        </w:rPr>
        <w:t>Wykonawca</w:t>
      </w:r>
      <w:r w:rsidRPr="00441BDD">
        <w:rPr>
          <w:rFonts w:eastAsia="Arial Narrow"/>
        </w:rPr>
        <w:t xml:space="preserve"> </w:t>
      </w:r>
    </w:p>
    <w:p w:rsidR="00D113CE" w:rsidRPr="00441BDD" w:rsidRDefault="00D113CE" w:rsidP="00D113CE">
      <w:pPr>
        <w:rPr>
          <w:rFonts w:eastAsia="Arial Narrow"/>
        </w:rPr>
      </w:pPr>
      <w:r w:rsidRPr="00441BDD">
        <w:rPr>
          <w:rFonts w:eastAsia="Arial Narrow"/>
        </w:rPr>
        <w:t>………………………………………………</w:t>
      </w:r>
      <w:r>
        <w:rPr>
          <w:rFonts w:eastAsia="Arial Narrow"/>
        </w:rPr>
        <w:t>……………………………………………………..…</w:t>
      </w:r>
    </w:p>
    <w:p w:rsidR="00D113CE" w:rsidRPr="00441BDD" w:rsidRDefault="00D113CE" w:rsidP="00D113CE">
      <w:pPr>
        <w:rPr>
          <w:rFonts w:eastAsia="Arial Narrow"/>
          <w:iCs/>
          <w:sz w:val="16"/>
          <w:szCs w:val="16"/>
        </w:rPr>
      </w:pPr>
      <w:r w:rsidRPr="00441BDD">
        <w:rPr>
          <w:rFonts w:eastAsia="Arial Narrow"/>
          <w:sz w:val="16"/>
          <w:szCs w:val="16"/>
        </w:rPr>
        <w:t xml:space="preserve">                                                                  </w:t>
      </w:r>
      <w:r w:rsidRPr="00441BDD">
        <w:rPr>
          <w:rFonts w:eastAsia="Arial Narrow"/>
          <w:iCs/>
          <w:sz w:val="16"/>
          <w:szCs w:val="16"/>
        </w:rPr>
        <w:t>(podać nazwę oraz adres)</w:t>
      </w:r>
    </w:p>
    <w:p w:rsidR="00D113CE" w:rsidRPr="00441BDD" w:rsidRDefault="00D113CE" w:rsidP="00D113CE">
      <w:pPr>
        <w:rPr>
          <w:rFonts w:eastAsia="Arial Narrow"/>
        </w:rPr>
      </w:pPr>
      <w:r w:rsidRPr="00441BDD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41BDD">
        <w:instrText xml:space="preserve"> FORMCHECKBOX </w:instrText>
      </w:r>
      <w:r w:rsidR="00E33C81">
        <w:fldChar w:fldCharType="separate"/>
      </w:r>
      <w:r w:rsidRPr="00441BDD">
        <w:fldChar w:fldCharType="end"/>
      </w:r>
      <w:r w:rsidRPr="00441BDD">
        <w:t xml:space="preserve"> </w:t>
      </w:r>
      <w:r>
        <w:rPr>
          <w:rFonts w:eastAsia="Arial Narrow"/>
        </w:rPr>
        <w:t>Wykonawca wspólnie ubiegający</w:t>
      </w:r>
      <w:r w:rsidRPr="00441BDD">
        <w:rPr>
          <w:rFonts w:eastAsia="Arial Narrow"/>
        </w:rPr>
        <w:t xml:space="preserve"> się o udzielenie zamówienia </w:t>
      </w:r>
    </w:p>
    <w:p w:rsidR="00D113CE" w:rsidRPr="00441BDD" w:rsidRDefault="00D113CE" w:rsidP="00D113CE">
      <w:pPr>
        <w:rPr>
          <w:rFonts w:eastAsia="Arial Narrow"/>
        </w:rPr>
      </w:pPr>
      <w:r w:rsidRPr="00441BDD">
        <w:rPr>
          <w:rFonts w:eastAsia="Arial Narrow"/>
        </w:rPr>
        <w:t>………………………………………………</w:t>
      </w:r>
      <w:r>
        <w:rPr>
          <w:rFonts w:eastAsia="Arial Narrow"/>
        </w:rPr>
        <w:t>……………………………………………………..…</w:t>
      </w:r>
    </w:p>
    <w:p w:rsidR="00D113CE" w:rsidRPr="00441BDD" w:rsidRDefault="00D113CE" w:rsidP="00D113CE">
      <w:pPr>
        <w:rPr>
          <w:rFonts w:eastAsia="Arial Narrow"/>
          <w:iCs/>
          <w:sz w:val="16"/>
          <w:szCs w:val="16"/>
        </w:rPr>
      </w:pPr>
      <w:r w:rsidRPr="00441BDD">
        <w:rPr>
          <w:rFonts w:eastAsia="Arial Narrow"/>
          <w:sz w:val="16"/>
          <w:szCs w:val="16"/>
        </w:rPr>
        <w:t xml:space="preserve">                                                                 </w:t>
      </w:r>
      <w:r w:rsidRPr="00441BDD">
        <w:rPr>
          <w:rFonts w:eastAsia="Arial Narrow"/>
          <w:iCs/>
          <w:sz w:val="16"/>
          <w:szCs w:val="16"/>
        </w:rPr>
        <w:t>(podać nazwę oraz adres)</w:t>
      </w:r>
    </w:p>
    <w:p w:rsidR="00D113CE" w:rsidRPr="00441BDD" w:rsidRDefault="00D113CE" w:rsidP="00D113CE">
      <w:pPr>
        <w:rPr>
          <w:rFonts w:eastAsia="Arial Narrow"/>
        </w:rPr>
      </w:pPr>
      <w:r w:rsidRPr="00441BDD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41BDD">
        <w:instrText xml:space="preserve"> FORMCHECKBOX </w:instrText>
      </w:r>
      <w:r w:rsidR="00E33C81">
        <w:fldChar w:fldCharType="separate"/>
      </w:r>
      <w:r w:rsidRPr="00441BDD">
        <w:fldChar w:fldCharType="end"/>
      </w:r>
      <w:r w:rsidRPr="00441BDD">
        <w:t xml:space="preserve"> </w:t>
      </w:r>
      <w:r w:rsidRPr="00441BDD">
        <w:rPr>
          <w:rFonts w:eastAsia="Arial Narrow"/>
        </w:rPr>
        <w:t>Podmiot udostępniający zasoby …………………………………………</w:t>
      </w:r>
      <w:r>
        <w:rPr>
          <w:rFonts w:eastAsia="Arial Narrow"/>
        </w:rPr>
        <w:t xml:space="preserve">…………………………………………………………..…   </w:t>
      </w:r>
      <w:r w:rsidRPr="00441BDD">
        <w:rPr>
          <w:rFonts w:eastAsia="Arial Narrow"/>
        </w:rPr>
        <w:t xml:space="preserve">  </w:t>
      </w:r>
    </w:p>
    <w:p w:rsidR="00D113CE" w:rsidRPr="001437B3" w:rsidRDefault="00D113CE" w:rsidP="001437B3">
      <w:pPr>
        <w:rPr>
          <w:rFonts w:eastAsia="Arial Narrow"/>
          <w:iCs/>
          <w:sz w:val="16"/>
          <w:szCs w:val="16"/>
        </w:rPr>
      </w:pPr>
      <w:r w:rsidRPr="00441BDD">
        <w:rPr>
          <w:rFonts w:eastAsia="Arial Narrow"/>
          <w:sz w:val="16"/>
          <w:szCs w:val="16"/>
        </w:rPr>
        <w:t xml:space="preserve">                                                                  </w:t>
      </w:r>
      <w:r w:rsidRPr="00441BDD">
        <w:rPr>
          <w:rFonts w:eastAsia="Arial Narrow"/>
          <w:iCs/>
          <w:sz w:val="16"/>
          <w:szCs w:val="16"/>
        </w:rPr>
        <w:t xml:space="preserve">(podać </w:t>
      </w:r>
      <w:r w:rsidR="001437B3">
        <w:rPr>
          <w:rFonts w:eastAsia="Arial Narrow"/>
          <w:iCs/>
          <w:sz w:val="16"/>
          <w:szCs w:val="16"/>
        </w:rPr>
        <w:t>nazwę oraz adres) </w:t>
      </w:r>
    </w:p>
    <w:p w:rsidR="001437B3" w:rsidRDefault="001437B3" w:rsidP="00D113CE">
      <w:pPr>
        <w:autoSpaceDN w:val="0"/>
        <w:spacing w:after="160" w:line="256" w:lineRule="auto"/>
        <w:textAlignment w:val="baseline"/>
        <w:rPr>
          <w:rFonts w:ascii="Calibri" w:eastAsia="Calibri" w:hAnsi="Calibri"/>
          <w:sz w:val="22"/>
          <w:szCs w:val="22"/>
          <w:lang w:eastAsia="en-US"/>
        </w:rPr>
      </w:pPr>
    </w:p>
    <w:p w:rsidR="001437B3" w:rsidRDefault="001437B3" w:rsidP="001437B3">
      <w:pPr>
        <w:jc w:val="center"/>
        <w:rPr>
          <w:b/>
        </w:rPr>
      </w:pPr>
      <w:r w:rsidRPr="001437B3">
        <w:rPr>
          <w:b/>
        </w:rPr>
        <w:t xml:space="preserve">OŚWIADCZENIE </w:t>
      </w:r>
    </w:p>
    <w:p w:rsidR="007006A0" w:rsidRDefault="007006A0" w:rsidP="001437B3">
      <w:pPr>
        <w:jc w:val="center"/>
        <w:rPr>
          <w:b/>
        </w:rPr>
      </w:pPr>
    </w:p>
    <w:p w:rsidR="00201E55" w:rsidRDefault="00F01983" w:rsidP="00201E55">
      <w:pPr>
        <w:jc w:val="center"/>
        <w:rPr>
          <w:sz w:val="22"/>
          <w:szCs w:val="22"/>
        </w:rPr>
      </w:pPr>
      <w:r>
        <w:rPr>
          <w:sz w:val="22"/>
          <w:szCs w:val="22"/>
        </w:rPr>
        <w:t>d</w:t>
      </w:r>
      <w:r w:rsidR="00C87B2F">
        <w:rPr>
          <w:sz w:val="22"/>
          <w:szCs w:val="22"/>
        </w:rPr>
        <w:t>ot. postępowania pn.</w:t>
      </w:r>
    </w:p>
    <w:p w:rsidR="001D360E" w:rsidRDefault="001D360E" w:rsidP="00201E55">
      <w:pPr>
        <w:jc w:val="center"/>
        <w:rPr>
          <w:sz w:val="22"/>
          <w:szCs w:val="22"/>
        </w:rPr>
      </w:pPr>
    </w:p>
    <w:p w:rsidR="004425B7" w:rsidRPr="00255EE8" w:rsidRDefault="004425B7" w:rsidP="004425B7">
      <w:pPr>
        <w:spacing w:after="200" w:line="276" w:lineRule="auto"/>
        <w:rPr>
          <w:rFonts w:eastAsia="Calibri"/>
          <w:b/>
          <w:lang w:eastAsia="pl-PL"/>
        </w:rPr>
      </w:pPr>
      <w:r w:rsidRPr="00255EE8">
        <w:rPr>
          <w:rFonts w:eastAsia="Calibri"/>
          <w:b/>
        </w:rPr>
        <w:t>,,</w:t>
      </w:r>
      <w:r>
        <w:rPr>
          <w:rFonts w:eastAsia="Calibri"/>
          <w:b/>
        </w:rPr>
        <w:t>Dostawa artykułów spożywczych do Zespołu Szkół Rolniczych CKP w Kaczkach Średnich</w:t>
      </w:r>
      <w:r w:rsidRPr="00255EE8">
        <w:rPr>
          <w:rFonts w:eastAsia="Calibri"/>
          <w:b/>
        </w:rPr>
        <w:t>”</w:t>
      </w:r>
    </w:p>
    <w:p w:rsidR="00F01983" w:rsidRDefault="00F01983" w:rsidP="001D360E">
      <w:pPr>
        <w:rPr>
          <w:b/>
          <w:sz w:val="22"/>
          <w:szCs w:val="22"/>
          <w:lang w:eastAsia="pl-PL"/>
        </w:rPr>
      </w:pPr>
    </w:p>
    <w:p w:rsidR="001437B3" w:rsidRPr="00805A30" w:rsidRDefault="001437B3" w:rsidP="00C87B2F">
      <w:pPr>
        <w:pStyle w:val="Standard"/>
        <w:ind w:right="1"/>
        <w:jc w:val="center"/>
        <w:rPr>
          <w:rFonts w:cs="Times New Roman"/>
          <w:sz w:val="22"/>
          <w:szCs w:val="22"/>
          <w:lang w:val="pl-PL"/>
        </w:rPr>
      </w:pPr>
      <w:r w:rsidRPr="00B970D4">
        <w:rPr>
          <w:rFonts w:cs="Times New Roman"/>
          <w:sz w:val="22"/>
          <w:szCs w:val="22"/>
          <w:lang w:val="pl-PL"/>
        </w:rPr>
        <w:t>nr</w:t>
      </w:r>
      <w:r w:rsidRPr="00B970D4">
        <w:rPr>
          <w:rFonts w:cs="Times New Roman"/>
          <w:b/>
          <w:sz w:val="22"/>
          <w:szCs w:val="22"/>
          <w:lang w:val="pl-PL"/>
        </w:rPr>
        <w:t xml:space="preserve"> </w:t>
      </w:r>
      <w:r w:rsidR="004425B7" w:rsidRPr="00E33C81">
        <w:rPr>
          <w:rFonts w:cs="Times New Roman"/>
          <w:sz w:val="22"/>
          <w:szCs w:val="22"/>
          <w:lang w:val="pl-PL"/>
        </w:rPr>
        <w:t>KG</w:t>
      </w:r>
      <w:r w:rsidR="00E33C81">
        <w:rPr>
          <w:rFonts w:cs="Times New Roman"/>
          <w:sz w:val="22"/>
          <w:szCs w:val="22"/>
          <w:lang w:val="pl-PL"/>
        </w:rPr>
        <w:t>/271/1/</w:t>
      </w:r>
      <w:r w:rsidR="004425B7" w:rsidRPr="00E33C81">
        <w:rPr>
          <w:rFonts w:cs="Times New Roman"/>
          <w:sz w:val="22"/>
          <w:szCs w:val="22"/>
          <w:lang w:val="pl-PL"/>
        </w:rPr>
        <w:t>/2025</w:t>
      </w:r>
      <w:r w:rsidRPr="00805A30">
        <w:rPr>
          <w:rFonts w:cs="Times New Roman"/>
          <w:sz w:val="22"/>
          <w:szCs w:val="22"/>
          <w:lang w:val="pl-PL"/>
        </w:rPr>
        <w:t xml:space="preserve"> pr</w:t>
      </w:r>
      <w:r w:rsidR="00C87B2F" w:rsidRPr="00805A30">
        <w:rPr>
          <w:rFonts w:cs="Times New Roman"/>
          <w:sz w:val="22"/>
          <w:szCs w:val="22"/>
          <w:lang w:val="pl-PL"/>
        </w:rPr>
        <w:t xml:space="preserve">owadzonego przez </w:t>
      </w:r>
      <w:r w:rsidR="004425B7">
        <w:rPr>
          <w:rFonts w:cs="Times New Roman"/>
          <w:sz w:val="22"/>
          <w:szCs w:val="22"/>
          <w:lang w:val="pl-PL"/>
        </w:rPr>
        <w:t>Zespół Szkół Rolniczych CKP w Kaczkach Średnich</w:t>
      </w:r>
    </w:p>
    <w:p w:rsidR="001437B3" w:rsidRPr="00C87B2F" w:rsidRDefault="001437B3" w:rsidP="00D113CE">
      <w:pPr>
        <w:autoSpaceDN w:val="0"/>
        <w:spacing w:after="160" w:line="256" w:lineRule="auto"/>
        <w:textAlignment w:val="baseline"/>
        <w:rPr>
          <w:rFonts w:eastAsia="Calibri"/>
          <w:sz w:val="22"/>
          <w:szCs w:val="22"/>
          <w:lang w:eastAsia="en-US"/>
        </w:rPr>
      </w:pPr>
    </w:p>
    <w:p w:rsidR="007552C9" w:rsidRPr="00C87B2F" w:rsidRDefault="00D113CE" w:rsidP="00F01983">
      <w:pPr>
        <w:autoSpaceDN w:val="0"/>
        <w:textAlignment w:val="baseline"/>
        <w:rPr>
          <w:rFonts w:eastAsia="Calibri"/>
          <w:sz w:val="22"/>
          <w:szCs w:val="22"/>
          <w:lang w:eastAsia="en-US"/>
        </w:rPr>
      </w:pPr>
      <w:r w:rsidRPr="00C87B2F">
        <w:rPr>
          <w:rFonts w:eastAsia="Calibri"/>
          <w:sz w:val="22"/>
          <w:szCs w:val="22"/>
          <w:lang w:eastAsia="en-US"/>
        </w:rPr>
        <w:t>Oświadczam, że wobec wykonawcy</w:t>
      </w:r>
      <w:r w:rsidR="00BF12DC" w:rsidRPr="00C87B2F">
        <w:rPr>
          <w:rFonts w:eastAsia="Calibri"/>
          <w:sz w:val="22"/>
          <w:szCs w:val="22"/>
          <w:lang w:eastAsia="en-US"/>
        </w:rPr>
        <w:t>/podmiotu udostępniającego zasób</w:t>
      </w:r>
    </w:p>
    <w:p w:rsidR="00F01983" w:rsidRDefault="00D113CE" w:rsidP="00F01983">
      <w:pPr>
        <w:autoSpaceDN w:val="0"/>
        <w:textAlignment w:val="baseline"/>
        <w:rPr>
          <w:rFonts w:eastAsia="Calibri"/>
          <w:i/>
          <w:iCs/>
          <w:sz w:val="22"/>
          <w:szCs w:val="22"/>
          <w:lang w:eastAsia="en-US"/>
        </w:rPr>
      </w:pPr>
      <w:r w:rsidRPr="00C87B2F">
        <w:rPr>
          <w:rFonts w:eastAsia="Calibri"/>
          <w:sz w:val="22"/>
          <w:szCs w:val="22"/>
          <w:lang w:eastAsia="en-US"/>
        </w:rPr>
        <w:t>(</w:t>
      </w:r>
      <w:r w:rsidRPr="00C87B2F">
        <w:rPr>
          <w:rFonts w:eastAsia="Calibri"/>
          <w:i/>
          <w:iCs/>
          <w:sz w:val="22"/>
          <w:szCs w:val="22"/>
          <w:lang w:eastAsia="en-US"/>
        </w:rPr>
        <w:t>zaznaczyć x w odpowiedniej kratce):</w:t>
      </w:r>
    </w:p>
    <w:p w:rsidR="00D113CE" w:rsidRPr="00F01983" w:rsidRDefault="00E33C81" w:rsidP="00D113CE">
      <w:pPr>
        <w:autoSpaceDN w:val="0"/>
        <w:spacing w:after="160" w:line="256" w:lineRule="auto"/>
        <w:textAlignment w:val="baseline"/>
        <w:rPr>
          <w:rFonts w:eastAsia="Calibri"/>
          <w:i/>
          <w:iCs/>
          <w:sz w:val="22"/>
          <w:szCs w:val="22"/>
          <w:lang w:eastAsia="en-US"/>
        </w:rPr>
      </w:pPr>
      <w:r>
        <w:rPr>
          <w:rFonts w:eastAsia="Calibri"/>
          <w:b/>
          <w:bCs/>
          <w:noProof/>
          <w:sz w:val="22"/>
          <w:szCs w:val="22"/>
          <w:lang w:eastAsia="pl-PL" w:bidi="pa-IN"/>
        </w:rPr>
        <w:pict>
          <v:rect id="_x0000_s1026" style="position:absolute;margin-left:-34.9pt;margin-top:25.55pt;width:28.5pt;height:26.25pt;z-index:251657216"/>
        </w:pict>
      </w:r>
    </w:p>
    <w:p w:rsidR="00D113CE" w:rsidRPr="001437B3" w:rsidRDefault="00D113CE" w:rsidP="00D113CE">
      <w:pPr>
        <w:autoSpaceDN w:val="0"/>
        <w:spacing w:after="160" w:line="256" w:lineRule="auto"/>
        <w:jc w:val="both"/>
        <w:textAlignment w:val="baseline"/>
        <w:rPr>
          <w:rFonts w:eastAsia="Calibri"/>
          <w:sz w:val="22"/>
          <w:szCs w:val="22"/>
          <w:lang w:eastAsia="en-US"/>
        </w:rPr>
      </w:pPr>
      <w:r w:rsidRPr="001437B3">
        <w:rPr>
          <w:rFonts w:eastAsia="Calibri"/>
          <w:sz w:val="22"/>
          <w:szCs w:val="22"/>
          <w:lang w:eastAsia="en-US"/>
        </w:rPr>
        <w:t>jednostką dominującą w rozumieniu art. 3 ust. 1 pkt 37 ustawy z dnia 29 września 1994 r. o rachunkowości jest</w:t>
      </w:r>
      <w:r w:rsidR="00BF12DC" w:rsidRPr="001437B3">
        <w:rPr>
          <w:rFonts w:eastAsia="Calibri"/>
          <w:sz w:val="22"/>
          <w:szCs w:val="22"/>
          <w:lang w:eastAsia="en-US"/>
        </w:rPr>
        <w:t>:</w:t>
      </w:r>
      <w:r w:rsidRPr="001437B3">
        <w:rPr>
          <w:rFonts w:eastAsia="Calibri"/>
          <w:sz w:val="22"/>
          <w:szCs w:val="22"/>
          <w:lang w:eastAsia="en-US"/>
        </w:rPr>
        <w:t xml:space="preserve"> ........................................................................</w:t>
      </w:r>
      <w:r w:rsidR="00BF12DC" w:rsidRPr="001437B3">
        <w:rPr>
          <w:rFonts w:eastAsia="Calibri"/>
          <w:sz w:val="22"/>
          <w:szCs w:val="22"/>
          <w:lang w:eastAsia="en-US"/>
        </w:rPr>
        <w:t>...............................................................</w:t>
      </w:r>
    </w:p>
    <w:p w:rsidR="00D113CE" w:rsidRPr="00F01983" w:rsidRDefault="00CD333E" w:rsidP="00F01983">
      <w:pPr>
        <w:autoSpaceDN w:val="0"/>
        <w:spacing w:after="160" w:line="256" w:lineRule="auto"/>
        <w:jc w:val="center"/>
        <w:textAlignment w:val="baseline"/>
        <w:rPr>
          <w:rFonts w:eastAsia="Calibri"/>
          <w:i/>
          <w:iCs/>
          <w:sz w:val="16"/>
          <w:szCs w:val="16"/>
          <w:lang w:eastAsia="en-US"/>
        </w:rPr>
      </w:pPr>
      <w:r w:rsidRPr="001437B3">
        <w:rPr>
          <w:rFonts w:eastAsia="Calibri"/>
          <w:i/>
          <w:iCs/>
          <w:color w:val="000000"/>
          <w:sz w:val="16"/>
          <w:szCs w:val="16"/>
          <w:lang w:eastAsia="en-US"/>
        </w:rPr>
        <w:t xml:space="preserve">podać </w:t>
      </w:r>
      <w:r w:rsidR="008E6639" w:rsidRPr="001437B3">
        <w:rPr>
          <w:rFonts w:eastAsia="Calibri"/>
          <w:i/>
          <w:iCs/>
          <w:color w:val="000000"/>
          <w:sz w:val="16"/>
          <w:szCs w:val="16"/>
          <w:lang w:eastAsia="en-US"/>
        </w:rPr>
        <w:t>nazwę</w:t>
      </w:r>
      <w:r w:rsidR="00BF12DC" w:rsidRPr="001437B3">
        <w:rPr>
          <w:rFonts w:eastAsia="Calibri"/>
          <w:i/>
          <w:iCs/>
          <w:color w:val="000000"/>
          <w:sz w:val="16"/>
          <w:szCs w:val="16"/>
          <w:lang w:eastAsia="en-US"/>
        </w:rPr>
        <w:t xml:space="preserve"> jednostki oraz jej nume</w:t>
      </w:r>
      <w:r w:rsidRPr="001437B3">
        <w:rPr>
          <w:rFonts w:eastAsia="Calibri"/>
          <w:i/>
          <w:iCs/>
          <w:color w:val="000000"/>
          <w:sz w:val="16"/>
          <w:szCs w:val="16"/>
          <w:lang w:eastAsia="en-US"/>
        </w:rPr>
        <w:t>r identyfikacji podatkowej (NIP</w:t>
      </w:r>
      <w:r w:rsidR="00BF12DC" w:rsidRPr="001437B3">
        <w:rPr>
          <w:rFonts w:eastAsia="Calibri"/>
          <w:i/>
          <w:iCs/>
          <w:color w:val="000000"/>
          <w:sz w:val="16"/>
          <w:szCs w:val="16"/>
          <w:lang w:eastAsia="en-US"/>
        </w:rPr>
        <w:t>)</w:t>
      </w:r>
      <w:r w:rsidR="00E33C81">
        <w:rPr>
          <w:rFonts w:eastAsia="Calibri"/>
          <w:noProof/>
          <w:sz w:val="22"/>
          <w:szCs w:val="22"/>
          <w:lang w:eastAsia="pl-PL" w:bidi="pa-IN"/>
        </w:rPr>
        <w:pict>
          <v:rect id="_x0000_s1027" style="position:absolute;left:0;text-align:left;margin-left:-34.9pt;margin-top:18.3pt;width:28.5pt;height:27pt;z-index:251658240;mso-position-horizontal-relative:text;mso-position-vertical-relative:text"/>
        </w:pict>
      </w:r>
    </w:p>
    <w:p w:rsidR="0049357A" w:rsidRPr="00F01983" w:rsidRDefault="00D113CE" w:rsidP="00F01983">
      <w:pPr>
        <w:autoSpaceDN w:val="0"/>
        <w:spacing w:after="160" w:line="256" w:lineRule="auto"/>
        <w:jc w:val="both"/>
        <w:textAlignment w:val="baseline"/>
        <w:rPr>
          <w:rFonts w:eastAsia="Calibri"/>
          <w:sz w:val="22"/>
          <w:szCs w:val="22"/>
          <w:lang w:eastAsia="en-US"/>
        </w:rPr>
      </w:pPr>
      <w:r w:rsidRPr="001437B3">
        <w:rPr>
          <w:rFonts w:eastAsia="Calibri"/>
          <w:sz w:val="22"/>
          <w:szCs w:val="22"/>
          <w:lang w:eastAsia="en-US"/>
        </w:rPr>
        <w:t xml:space="preserve"> nie istnieje jednostka dominująca w rozumieniu art. 3 ust. 1 pkt 37 ustawy z dnia 29 września 1994 r. </w:t>
      </w:r>
      <w:r w:rsidR="00943438">
        <w:rPr>
          <w:rFonts w:eastAsia="Calibri"/>
          <w:sz w:val="22"/>
          <w:szCs w:val="22"/>
          <w:lang w:eastAsia="en-US"/>
        </w:rPr>
        <w:br/>
      </w:r>
      <w:r w:rsidRPr="001437B3">
        <w:rPr>
          <w:rFonts w:eastAsia="Calibri"/>
          <w:sz w:val="22"/>
          <w:szCs w:val="22"/>
          <w:lang w:eastAsia="en-US"/>
        </w:rPr>
        <w:t>o rachunkowości</w:t>
      </w:r>
      <w:r w:rsidR="00805A30">
        <w:rPr>
          <w:rFonts w:eastAsia="Calibri"/>
          <w:sz w:val="22"/>
          <w:szCs w:val="22"/>
          <w:lang w:eastAsia="en-US"/>
        </w:rPr>
        <w:t xml:space="preserve"> albo nie dotyczy. </w:t>
      </w:r>
    </w:p>
    <w:p w:rsidR="00F01983" w:rsidRDefault="00CD333E" w:rsidP="00CD333E">
      <w:pPr>
        <w:pStyle w:val="Nagwek"/>
        <w:rPr>
          <w:sz w:val="22"/>
          <w:szCs w:val="22"/>
        </w:rPr>
      </w:pPr>
      <w:r w:rsidRPr="001437B3">
        <w:rPr>
          <w:sz w:val="22"/>
          <w:szCs w:val="22"/>
        </w:rPr>
        <w:tab/>
        <w:t xml:space="preserve">          </w:t>
      </w:r>
    </w:p>
    <w:p w:rsidR="00BF12DC" w:rsidRPr="001437B3" w:rsidRDefault="00BF12DC" w:rsidP="00F01983">
      <w:pPr>
        <w:pStyle w:val="Nagwek"/>
        <w:jc w:val="right"/>
        <w:rPr>
          <w:sz w:val="22"/>
          <w:szCs w:val="22"/>
        </w:rPr>
      </w:pPr>
      <w:r w:rsidRPr="001437B3">
        <w:rPr>
          <w:sz w:val="22"/>
          <w:szCs w:val="22"/>
        </w:rPr>
        <w:t>……………………………………………………</w:t>
      </w:r>
    </w:p>
    <w:p w:rsidR="00BF12DC" w:rsidRPr="00F01983" w:rsidRDefault="00F01983" w:rsidP="00BF12DC">
      <w:pPr>
        <w:pStyle w:val="Nagwek"/>
        <w:jc w:val="right"/>
        <w:rPr>
          <w:sz w:val="16"/>
          <w:szCs w:val="16"/>
        </w:rPr>
      </w:pPr>
      <w:r>
        <w:rPr>
          <w:sz w:val="16"/>
          <w:szCs w:val="16"/>
        </w:rPr>
        <w:t>o</w:t>
      </w:r>
      <w:r w:rsidR="00BF12DC" w:rsidRPr="00F01983">
        <w:rPr>
          <w:sz w:val="16"/>
          <w:szCs w:val="16"/>
        </w:rPr>
        <w:t xml:space="preserve">świadczenie  powinno być </w:t>
      </w:r>
      <w:r w:rsidR="005056B2">
        <w:rPr>
          <w:sz w:val="16"/>
          <w:szCs w:val="16"/>
        </w:rPr>
        <w:t>podpisane</w:t>
      </w:r>
    </w:p>
    <w:p w:rsidR="00CD333E" w:rsidRPr="00F01983" w:rsidRDefault="00BF12DC" w:rsidP="00CD333E">
      <w:pPr>
        <w:pStyle w:val="Nagwek"/>
        <w:jc w:val="right"/>
        <w:rPr>
          <w:sz w:val="16"/>
          <w:szCs w:val="16"/>
        </w:rPr>
      </w:pPr>
      <w:r w:rsidRPr="00F01983">
        <w:rPr>
          <w:sz w:val="16"/>
          <w:szCs w:val="16"/>
        </w:rPr>
        <w:t>przez osobę/osoby uprawnione do reprezentacji Wykonawcy/ów</w:t>
      </w:r>
    </w:p>
    <w:p w:rsidR="00CD333E" w:rsidRPr="001437B3" w:rsidRDefault="00CD333E" w:rsidP="00BF12DC"/>
    <w:p w:rsidR="00BF12DC" w:rsidRPr="001437B3" w:rsidRDefault="00BF12DC" w:rsidP="00BF12DC">
      <w:pPr>
        <w:rPr>
          <w:sz w:val="16"/>
          <w:szCs w:val="16"/>
        </w:rPr>
      </w:pPr>
      <w:r w:rsidRPr="001437B3">
        <w:rPr>
          <w:sz w:val="16"/>
          <w:szCs w:val="16"/>
        </w:rPr>
        <w:t>Uwaga:</w:t>
      </w:r>
    </w:p>
    <w:p w:rsidR="00BF12DC" w:rsidRPr="001437B3" w:rsidRDefault="00BF12DC" w:rsidP="00BF12DC">
      <w:pPr>
        <w:pStyle w:val="Akapitzlist"/>
        <w:numPr>
          <w:ilvl w:val="0"/>
          <w:numId w:val="8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1437B3">
        <w:rPr>
          <w:rFonts w:ascii="Times New Roman" w:hAnsi="Times New Roman" w:cs="Times New Roman"/>
          <w:sz w:val="16"/>
          <w:szCs w:val="16"/>
        </w:rPr>
        <w:t xml:space="preserve">W przypadku Wykonawców wspólnie ubiegających się o udzielenie zamówienia, oświadczenie  w ww.  zakresie składa każdy wykonawca. </w:t>
      </w:r>
    </w:p>
    <w:p w:rsidR="00BF12DC" w:rsidRPr="001437B3" w:rsidRDefault="00BF12DC" w:rsidP="00BF12DC">
      <w:pPr>
        <w:pStyle w:val="Akapitzlist"/>
        <w:numPr>
          <w:ilvl w:val="0"/>
          <w:numId w:val="8"/>
        </w:numPr>
        <w:suppressAutoHyphens w:val="0"/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1437B3">
        <w:rPr>
          <w:rFonts w:ascii="Times New Roman" w:hAnsi="Times New Roman" w:cs="Times New Roman"/>
          <w:sz w:val="16"/>
          <w:szCs w:val="16"/>
        </w:rPr>
        <w:t xml:space="preserve">W przypadku polegania na zdolnościach podmiotu udostępniającego zasoby oświadczenie w  ww. zakresie </w:t>
      </w:r>
      <w:r w:rsidR="007552C9" w:rsidRPr="001437B3">
        <w:rPr>
          <w:rFonts w:ascii="Times New Roman" w:hAnsi="Times New Roman" w:cs="Times New Roman"/>
          <w:sz w:val="16"/>
          <w:szCs w:val="16"/>
        </w:rPr>
        <w:t xml:space="preserve">składa </w:t>
      </w:r>
      <w:r w:rsidRPr="001437B3">
        <w:rPr>
          <w:rFonts w:ascii="Times New Roman" w:hAnsi="Times New Roman" w:cs="Times New Roman"/>
          <w:sz w:val="16"/>
          <w:szCs w:val="16"/>
        </w:rPr>
        <w:t>także podmiot udostepniający zasób</w:t>
      </w:r>
    </w:p>
    <w:p w:rsidR="00CD333E" w:rsidRPr="001437B3" w:rsidRDefault="00CD333E" w:rsidP="00CD333E">
      <w:pPr>
        <w:pStyle w:val="Akapitzlist"/>
        <w:numPr>
          <w:ilvl w:val="0"/>
          <w:numId w:val="8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1437B3">
        <w:rPr>
          <w:rFonts w:ascii="Times New Roman" w:hAnsi="Times New Roman" w:cs="Times New Roman"/>
          <w:sz w:val="16"/>
          <w:szCs w:val="16"/>
        </w:rPr>
        <w:t xml:space="preserve">Zgodnie z art. art. 3 ust. 1 pkt 37 ustawy z dnia 29 września 1994 r. o rachunkowości </w:t>
      </w:r>
      <w:r w:rsidR="007552C9" w:rsidRPr="001437B3">
        <w:rPr>
          <w:rFonts w:ascii="Times New Roman" w:hAnsi="Times New Roman" w:cs="Times New Roman"/>
          <w:sz w:val="16"/>
          <w:szCs w:val="16"/>
        </w:rPr>
        <w:t>–</w:t>
      </w:r>
      <w:r w:rsidRPr="001437B3">
        <w:rPr>
          <w:rFonts w:ascii="Times New Roman" w:hAnsi="Times New Roman" w:cs="Times New Roman"/>
          <w:sz w:val="16"/>
          <w:szCs w:val="16"/>
        </w:rPr>
        <w:t xml:space="preserve"> </w:t>
      </w:r>
      <w:r w:rsidR="007552C9" w:rsidRPr="001437B3">
        <w:rPr>
          <w:rFonts w:ascii="Times New Roman" w:hAnsi="Times New Roman" w:cs="Times New Roman"/>
          <w:sz w:val="16"/>
          <w:szCs w:val="16"/>
        </w:rPr>
        <w:t xml:space="preserve">poprzez </w:t>
      </w:r>
      <w:r w:rsidRPr="001437B3">
        <w:rPr>
          <w:rFonts w:ascii="Times New Roman" w:hAnsi="Times New Roman" w:cs="Times New Roman"/>
          <w:sz w:val="16"/>
          <w:szCs w:val="16"/>
        </w:rPr>
        <w:t xml:space="preserve">pojęcie jednostki dominującej  - rozumie się przez to jednostkę będącą spółką handlową lub przedsiębiorstwem państwowym, sprawującą kontrolę nad jednostką zależną, </w:t>
      </w:r>
      <w:r w:rsidR="00AC736A">
        <w:rPr>
          <w:rFonts w:ascii="Times New Roman" w:hAnsi="Times New Roman" w:cs="Times New Roman"/>
          <w:sz w:val="16"/>
          <w:szCs w:val="16"/>
        </w:rPr>
        <w:br/>
      </w:r>
      <w:r w:rsidRPr="001437B3">
        <w:rPr>
          <w:rFonts w:ascii="Times New Roman" w:hAnsi="Times New Roman" w:cs="Times New Roman"/>
          <w:sz w:val="16"/>
          <w:szCs w:val="16"/>
        </w:rPr>
        <w:t>w szczególności:</w:t>
      </w:r>
    </w:p>
    <w:p w:rsidR="00CD333E" w:rsidRPr="001437B3" w:rsidRDefault="00CD333E" w:rsidP="00CD333E">
      <w:pPr>
        <w:ind w:left="708"/>
        <w:jc w:val="both"/>
        <w:rPr>
          <w:sz w:val="16"/>
          <w:szCs w:val="16"/>
        </w:rPr>
      </w:pPr>
      <w:r w:rsidRPr="001437B3">
        <w:rPr>
          <w:sz w:val="16"/>
          <w:szCs w:val="16"/>
        </w:rPr>
        <w:t>a) posiadającą bezpośrednio lub pośrednio większość ogólnej liczby głosów w organie stanowiącym jednostki zależnej, także na podstawie porozumień z innymi uprawnionymi do głosu, wykonującymi prawa głosu zgodnie z wolą jednostki dominującej, lub</w:t>
      </w:r>
    </w:p>
    <w:p w:rsidR="00CD333E" w:rsidRPr="001437B3" w:rsidRDefault="00CD333E" w:rsidP="00CD333E">
      <w:pPr>
        <w:ind w:left="708"/>
        <w:jc w:val="both"/>
        <w:rPr>
          <w:sz w:val="16"/>
          <w:szCs w:val="16"/>
        </w:rPr>
      </w:pPr>
      <w:r w:rsidRPr="001437B3">
        <w:rPr>
          <w:sz w:val="16"/>
          <w:szCs w:val="16"/>
        </w:rPr>
        <w:t>b) będącą udziałowcem jednostki zależnej i uprawnioną do kierowania polityką finansową i operacyjną tej jednostki zależnej w sposób samodzielny lub przez wyznaczone przez siebie osoby lub jednostki na podstawie umowy zawartej z innymi uprawnionymi do głosu, posiadającymi na podstawie statutu lub umowy spółki, łącznie z jednostką dominującą, większość ogólnej liczby głosów w organie stanowiącym, lub</w:t>
      </w:r>
    </w:p>
    <w:p w:rsidR="00CD333E" w:rsidRPr="001437B3" w:rsidRDefault="00CD333E" w:rsidP="00CD333E">
      <w:pPr>
        <w:ind w:left="708"/>
        <w:jc w:val="both"/>
        <w:rPr>
          <w:sz w:val="16"/>
          <w:szCs w:val="16"/>
        </w:rPr>
      </w:pPr>
      <w:r w:rsidRPr="001437B3">
        <w:rPr>
          <w:sz w:val="16"/>
          <w:szCs w:val="16"/>
        </w:rPr>
        <w:t>c) będącą udziałowcem jednostki zależnej i uprawnioną do powoływania i odwoływania większości członków organów zarządzających, nadzorujących lub administrujących tej jednostki zależnej, lub</w:t>
      </w:r>
    </w:p>
    <w:p w:rsidR="00CD333E" w:rsidRPr="001437B3" w:rsidRDefault="00CD333E" w:rsidP="00CD333E">
      <w:pPr>
        <w:ind w:left="708"/>
        <w:jc w:val="both"/>
        <w:rPr>
          <w:sz w:val="16"/>
          <w:szCs w:val="16"/>
        </w:rPr>
      </w:pPr>
      <w:r w:rsidRPr="001437B3">
        <w:rPr>
          <w:sz w:val="16"/>
          <w:szCs w:val="16"/>
        </w:rPr>
        <w:t>d) będącą udziałowcem jednostki zależnej, której więcej niż połowę składu organów zarządzających, nadzorujących lub administrujących w poprzednim roku obrotowym, w ciągu bieżącego roku obrotowego i do czasu sporządzenia sprawozdania finansowego za bieżący rok obrotowy stanowią osoby powołane do pełnienia tych funkcji w rezultacie wykonywania przez jednostkę dominującą prawa głosu w organach tej jednostki zależnej, chyba że inna jednostka lub osoba ma w stosunku do tej jednostki zależnej prawa, o których mowa w lit. a, c lub e, lub</w:t>
      </w:r>
    </w:p>
    <w:p w:rsidR="00D113CE" w:rsidRPr="001437B3" w:rsidRDefault="00CD333E" w:rsidP="00CD333E">
      <w:pPr>
        <w:ind w:left="708"/>
        <w:jc w:val="both"/>
        <w:rPr>
          <w:sz w:val="16"/>
          <w:szCs w:val="16"/>
        </w:rPr>
      </w:pPr>
      <w:r w:rsidRPr="001437B3">
        <w:rPr>
          <w:sz w:val="16"/>
          <w:szCs w:val="16"/>
        </w:rPr>
        <w:t>e) będącą udziałowcem jednostki zależnej i uprawnioną do kierowania polityką finansową i operacyjną tej jednostki zależnej, na   podstawie umowy zawartej z tą jednostką zależną albo statutu lub umowy tej jedn</w:t>
      </w:r>
      <w:r w:rsidR="007552C9" w:rsidRPr="001437B3">
        <w:rPr>
          <w:sz w:val="16"/>
          <w:szCs w:val="16"/>
        </w:rPr>
        <w:t xml:space="preserve">ostki zależnej. </w:t>
      </w:r>
    </w:p>
    <w:sectPr w:rsidR="00D113CE" w:rsidRPr="001437B3" w:rsidSect="002A07E6">
      <w:headerReference w:type="default" r:id="rId8"/>
      <w:pgSz w:w="11906" w:h="16838"/>
      <w:pgMar w:top="1418" w:right="991" w:bottom="567" w:left="1418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D9B" w:rsidRDefault="000A1D9B" w:rsidP="004425B7">
      <w:r>
        <w:separator/>
      </w:r>
    </w:p>
  </w:endnote>
  <w:endnote w:type="continuationSeparator" w:id="0">
    <w:p w:rsidR="000A1D9B" w:rsidRDefault="000A1D9B" w:rsidP="0044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EE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Calibr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D9B" w:rsidRDefault="000A1D9B" w:rsidP="004425B7">
      <w:r>
        <w:separator/>
      </w:r>
    </w:p>
  </w:footnote>
  <w:footnote w:type="continuationSeparator" w:id="0">
    <w:p w:rsidR="000A1D9B" w:rsidRDefault="000A1D9B" w:rsidP="00442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5B7" w:rsidRDefault="002C4187">
    <w:pPr>
      <w:pStyle w:val="Nagwek"/>
    </w:pPr>
    <w:r>
      <w:rPr>
        <w:noProof/>
        <w:lang w:eastAsia="pl-PL"/>
      </w:rPr>
      <w:drawing>
        <wp:inline distT="0" distB="0" distL="0" distR="0">
          <wp:extent cx="5762625" cy="590550"/>
          <wp:effectExtent l="19050" t="0" r="9525" b="0"/>
          <wp:docPr id="1" name="Obraz 1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4"/>
      <w:numFmt w:val="upperLetter"/>
      <w:pStyle w:val="Nagwek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Letter"/>
      <w:pStyle w:val="Nagwek6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5C61DFF"/>
    <w:multiLevelType w:val="hybridMultilevel"/>
    <w:tmpl w:val="2B0E2938"/>
    <w:lvl w:ilvl="0" w:tplc="8FDC93F0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AD5DC6"/>
    <w:multiLevelType w:val="multilevel"/>
    <w:tmpl w:val="9AB20C90"/>
    <w:lvl w:ilvl="0">
      <w:start w:val="2"/>
      <w:numFmt w:val="decimal"/>
      <w:lvlText w:val="%1)"/>
      <w:lvlJc w:val="left"/>
      <w:pPr>
        <w:ind w:left="720" w:hanging="360"/>
      </w:pPr>
      <w:rPr>
        <w:strike w:val="0"/>
        <w:dstrike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strike w:val="0"/>
        <w:dstrike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strike w:val="0"/>
        <w:dstrike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strike w:val="0"/>
        <w:dstrike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strike w:val="0"/>
        <w:dstrike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strike w:val="0"/>
        <w:dstrike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strike w:val="0"/>
        <w:dstrike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strike w:val="0"/>
        <w:dstrike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strike w:val="0"/>
        <w:dstrike w:val="0"/>
      </w:rPr>
    </w:lvl>
  </w:abstractNum>
  <w:abstractNum w:abstractNumId="7" w15:restartNumberingAfterBreak="0">
    <w:nsid w:val="490F02DC"/>
    <w:multiLevelType w:val="hybridMultilevel"/>
    <w:tmpl w:val="26EEF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B4A"/>
    <w:rsid w:val="000217DE"/>
    <w:rsid w:val="00085B7B"/>
    <w:rsid w:val="000A1D9B"/>
    <w:rsid w:val="001170C7"/>
    <w:rsid w:val="001437B3"/>
    <w:rsid w:val="001448A8"/>
    <w:rsid w:val="00163A8D"/>
    <w:rsid w:val="00177179"/>
    <w:rsid w:val="001D2B1D"/>
    <w:rsid w:val="001D360E"/>
    <w:rsid w:val="001E67C9"/>
    <w:rsid w:val="00201E55"/>
    <w:rsid w:val="00202BCC"/>
    <w:rsid w:val="00227F50"/>
    <w:rsid w:val="002A07E6"/>
    <w:rsid w:val="002A607A"/>
    <w:rsid w:val="002C4187"/>
    <w:rsid w:val="002F4A95"/>
    <w:rsid w:val="00303DE9"/>
    <w:rsid w:val="0035162F"/>
    <w:rsid w:val="003B43DF"/>
    <w:rsid w:val="004425B7"/>
    <w:rsid w:val="00453162"/>
    <w:rsid w:val="004827DD"/>
    <w:rsid w:val="0049357A"/>
    <w:rsid w:val="004944F8"/>
    <w:rsid w:val="005056B2"/>
    <w:rsid w:val="0059221A"/>
    <w:rsid w:val="005E461E"/>
    <w:rsid w:val="00625092"/>
    <w:rsid w:val="00626E14"/>
    <w:rsid w:val="00663281"/>
    <w:rsid w:val="006A0ACA"/>
    <w:rsid w:val="006B0A22"/>
    <w:rsid w:val="006D18F5"/>
    <w:rsid w:val="006E639C"/>
    <w:rsid w:val="007006A0"/>
    <w:rsid w:val="00702A6B"/>
    <w:rsid w:val="00751CE0"/>
    <w:rsid w:val="007552C9"/>
    <w:rsid w:val="00787699"/>
    <w:rsid w:val="007E4A8C"/>
    <w:rsid w:val="007E7BD5"/>
    <w:rsid w:val="00805A30"/>
    <w:rsid w:val="0081199E"/>
    <w:rsid w:val="00834132"/>
    <w:rsid w:val="00886C00"/>
    <w:rsid w:val="008E4CC1"/>
    <w:rsid w:val="008E6639"/>
    <w:rsid w:val="008F06CE"/>
    <w:rsid w:val="00901A0D"/>
    <w:rsid w:val="00943438"/>
    <w:rsid w:val="00997C1C"/>
    <w:rsid w:val="00A25B4A"/>
    <w:rsid w:val="00A43D11"/>
    <w:rsid w:val="00A52FEF"/>
    <w:rsid w:val="00A56191"/>
    <w:rsid w:val="00A61552"/>
    <w:rsid w:val="00A928BE"/>
    <w:rsid w:val="00AC4BF7"/>
    <w:rsid w:val="00AC4F5D"/>
    <w:rsid w:val="00AC736A"/>
    <w:rsid w:val="00B4797F"/>
    <w:rsid w:val="00B70C15"/>
    <w:rsid w:val="00B77216"/>
    <w:rsid w:val="00B8121D"/>
    <w:rsid w:val="00B83FCA"/>
    <w:rsid w:val="00B942C2"/>
    <w:rsid w:val="00B970D4"/>
    <w:rsid w:val="00BB5322"/>
    <w:rsid w:val="00BF12DC"/>
    <w:rsid w:val="00BF4E65"/>
    <w:rsid w:val="00C05E80"/>
    <w:rsid w:val="00C32037"/>
    <w:rsid w:val="00C87B2F"/>
    <w:rsid w:val="00CD333E"/>
    <w:rsid w:val="00D113CE"/>
    <w:rsid w:val="00D6172C"/>
    <w:rsid w:val="00D90715"/>
    <w:rsid w:val="00DB3566"/>
    <w:rsid w:val="00DC1864"/>
    <w:rsid w:val="00DD43EE"/>
    <w:rsid w:val="00E129FC"/>
    <w:rsid w:val="00E14CC8"/>
    <w:rsid w:val="00E33C81"/>
    <w:rsid w:val="00E8477E"/>
    <w:rsid w:val="00EF4CC5"/>
    <w:rsid w:val="00F01983"/>
    <w:rsid w:val="00F1366F"/>
    <w:rsid w:val="00F84A56"/>
    <w:rsid w:val="00FB3FDB"/>
    <w:rsid w:val="00FC3F0C"/>
    <w:rsid w:val="00FE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,"/>
  <w:listSeparator w:val=";"/>
  <w14:docId w14:val="6075D368"/>
  <w15:docId w15:val="{D23C3473-CCA2-483C-BA56-DEC992901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/>
      <w:u w:val="single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 Black" w:hAnsi="Arial Black" w:cs="Arial Black"/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basedOn w:val="Normalny"/>
    <w:next w:val="Normalny"/>
    <w:qFormat/>
    <w:pPr>
      <w:keepNext/>
      <w:numPr>
        <w:numId w:val="2"/>
      </w:numPr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numPr>
        <w:numId w:val="5"/>
      </w:numPr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0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 Black" w:hAnsi="Arial Black" w:cs="Arial Black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sz w:val="22"/>
      <w:szCs w:val="22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b/>
    </w:rPr>
  </w:style>
  <w:style w:type="character" w:customStyle="1" w:styleId="WW8Num8z0">
    <w:name w:val="WW8Num8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FontStyle18">
    <w:name w:val="Font Style18"/>
    <w:rPr>
      <w:rFonts w:ascii="Arial" w:hAnsi="Arial" w:cs="Arial"/>
      <w:color w:val="000000"/>
      <w:sz w:val="20"/>
      <w:szCs w:val="20"/>
    </w:rPr>
  </w:style>
  <w:style w:type="character" w:customStyle="1" w:styleId="AkapitzlistZnak">
    <w:name w:val="Akapit z listą Znak"/>
    <w:aliases w:val="normalny tekst Znak,Podsis rysunku Znak,Akapit z listą numerowaną Znak,CW_Lista Znak,L1 Znak,Numerowanie Znak,Akapit z listą5 Znak"/>
    <w:uiPriority w:val="34"/>
    <w:qFormat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eastAsia="Calibri" w:hAnsi="Calibri" w:cs="Times New Roman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Znakiprzypiswdolnych">
    <w:name w:val="Znaki przypisów dolnych"/>
    <w:rPr>
      <w:shd w:val="clear" w:color="auto" w:fill="auto"/>
      <w:vertAlign w:val="superscript"/>
    </w:rPr>
  </w:style>
  <w:style w:type="character" w:customStyle="1" w:styleId="StrongEmphasis">
    <w:name w:val="Strong Emphasis"/>
    <w:rPr>
      <w:b/>
      <w:bCs/>
    </w:rPr>
  </w:style>
  <w:style w:type="character" w:customStyle="1" w:styleId="Tekstpodstawowywcity2Znak">
    <w:name w:val="Tekst podstawowy wcięty 2 Znak"/>
    <w:rPr>
      <w:sz w:val="24"/>
    </w:rPr>
  </w:style>
  <w:style w:type="character" w:customStyle="1" w:styleId="bold">
    <w:name w:val="bold"/>
    <w:rPr>
      <w:b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Tahoma" w:hAnsi="Tahoma" w:cs="Tahoma"/>
      <w:b/>
      <w:bCs/>
      <w:sz w:val="32"/>
    </w:rPr>
  </w:style>
  <w:style w:type="paragraph" w:styleId="Tekstpodstawowy">
    <w:name w:val="Body Text"/>
    <w:basedOn w:val="Normalny"/>
    <w:pPr>
      <w:jc w:val="center"/>
    </w:pPr>
    <w:rPr>
      <w:b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line="360" w:lineRule="auto"/>
      <w:jc w:val="both"/>
    </w:pPr>
  </w:style>
  <w:style w:type="paragraph" w:customStyle="1" w:styleId="Tekstpodstawowy32">
    <w:name w:val="Tekst podstawowy 32"/>
    <w:basedOn w:val="Normalny"/>
    <w:pPr>
      <w:spacing w:line="360" w:lineRule="auto"/>
    </w:pPr>
    <w:rPr>
      <w:rFonts w:ascii="Arial" w:hAnsi="Arial" w:cs="Arial"/>
      <w:b/>
    </w:rPr>
  </w:style>
  <w:style w:type="paragraph" w:styleId="NormalnyWeb">
    <w:name w:val="Normal (Web)"/>
    <w:basedOn w:val="Normalny"/>
    <w:pPr>
      <w:spacing w:before="100" w:after="100"/>
      <w:jc w:val="both"/>
    </w:pPr>
    <w:rPr>
      <w:sz w:val="20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bCs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4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zh-CN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odstawowywcity">
    <w:name w:val="Body Text Indent"/>
    <w:basedOn w:val="Normalny"/>
    <w:pPr>
      <w:autoSpaceDE w:val="0"/>
      <w:ind w:left="426"/>
    </w:pPr>
    <w:rPr>
      <w:sz w:val="22"/>
      <w:szCs w:val="22"/>
    </w:rPr>
  </w:style>
  <w:style w:type="paragraph" w:customStyle="1" w:styleId="FR1">
    <w:name w:val="FR1"/>
    <w:pPr>
      <w:widowControl w:val="0"/>
      <w:suppressAutoHyphens/>
      <w:autoSpaceDE w:val="0"/>
      <w:spacing w:before="100" w:line="252" w:lineRule="auto"/>
      <w:ind w:left="320" w:hanging="220"/>
      <w:jc w:val="both"/>
    </w:pPr>
    <w:rPr>
      <w:sz w:val="18"/>
      <w:szCs w:val="18"/>
      <w:lang w:eastAsia="zh-C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pPr>
      <w:ind w:left="72"/>
    </w:pPr>
    <w:rPr>
      <w:b/>
      <w:sz w:val="22"/>
    </w:rPr>
  </w:style>
  <w:style w:type="paragraph" w:customStyle="1" w:styleId="Tekstblokowy1">
    <w:name w:val="Tekst blokowy1"/>
    <w:basedOn w:val="Normalny"/>
    <w:pPr>
      <w:autoSpaceDE w:val="0"/>
      <w:ind w:left="-70" w:right="-70"/>
      <w:jc w:val="center"/>
    </w:pPr>
    <w:rPr>
      <w:color w:val="FF0000"/>
      <w:sz w:val="22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styleId="Akapitzlist">
    <w:name w:val="List Paragraph"/>
    <w:aliases w:val="normalny tekst,Podsis rysunku,Akapit z listą numerowaną,CW_Lista,L1,Numerowanie,Akapit z listą5"/>
    <w:basedOn w:val="Normalny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kstprzypisudolnego">
    <w:name w:val="footnote text"/>
    <w:basedOn w:val="Normalny"/>
    <w:rPr>
      <w:rFonts w:ascii="Calibri" w:eastAsia="Calibri" w:hAnsi="Calibri"/>
      <w:sz w:val="20"/>
    </w:rPr>
  </w:style>
  <w:style w:type="paragraph" w:customStyle="1" w:styleId="right">
    <w:name w:val="right"/>
    <w:pPr>
      <w:suppressAutoHyphens/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  <w:lang w:eastAsia="zh-CN"/>
    </w:rPr>
  </w:style>
  <w:style w:type="paragraph" w:customStyle="1" w:styleId="western">
    <w:name w:val="western"/>
    <w:basedOn w:val="Normalny"/>
    <w:pPr>
      <w:spacing w:before="100"/>
    </w:pPr>
    <w:rPr>
      <w:rFonts w:ascii="Courier New" w:eastAsia="SimSun" w:hAnsi="Courier New" w:cs="Courier New"/>
      <w:szCs w:val="24"/>
    </w:r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spacing w:line="360" w:lineRule="auto"/>
      <w:jc w:val="both"/>
      <w:textAlignment w:val="baseline"/>
    </w:pPr>
    <w:rPr>
      <w:rFonts w:ascii="Arial" w:eastAsia="Andale Sans UI" w:hAnsi="Arial" w:cs="Arial"/>
      <w:kern w:val="2"/>
      <w:lang w:val="en-US" w:bidi="fa-IR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enter">
    <w:name w:val="center"/>
    <w:pPr>
      <w:suppressAutoHyphens/>
      <w:spacing w:after="200" w:line="27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objectrefnumber">
    <w:name w:val="objectrefnumber"/>
    <w:rsid w:val="00A25B4A"/>
  </w:style>
  <w:style w:type="table" w:styleId="Tabela-Siatka">
    <w:name w:val="Table Grid"/>
    <w:basedOn w:val="Standardowy"/>
    <w:uiPriority w:val="39"/>
    <w:rsid w:val="0017717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63281"/>
    <w:pPr>
      <w:widowControl w:val="0"/>
      <w:suppressAutoHyphens/>
    </w:pPr>
    <w:rPr>
      <w:rFonts w:eastAsia="Andale Sans UI" w:cs="Tahoma"/>
      <w:sz w:val="24"/>
      <w:szCs w:val="24"/>
      <w:lang w:val="de-DE" w:eastAsia="fa-IR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0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25092"/>
    <w:rPr>
      <w:rFonts w:ascii="Segoe UI" w:hAnsi="Segoe UI" w:cs="Segoe UI"/>
      <w:sz w:val="18"/>
      <w:szCs w:val="18"/>
      <w:lang w:eastAsia="zh-CN"/>
    </w:rPr>
  </w:style>
  <w:style w:type="paragraph" w:customStyle="1" w:styleId="ZALACZNIKTEKST">
    <w:name w:val="ZALACZNIK_TEKST"/>
    <w:qFormat/>
    <w:rsid w:val="001437B3"/>
    <w:pPr>
      <w:widowControl w:val="0"/>
      <w:tabs>
        <w:tab w:val="right" w:leader="dot" w:pos="9072"/>
      </w:tabs>
      <w:spacing w:line="220" w:lineRule="atLeast"/>
      <w:jc w:val="both"/>
    </w:pPr>
    <w:rPr>
      <w:rFonts w:ascii="Arial" w:hAnsi="Arial" w:cs="Arial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7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B00C4-CE71-4120-AE3B-E1E90C5F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1</vt:lpstr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1</dc:title>
  <dc:creator>Starostwo Powiatowe</dc:creator>
  <cp:lastModifiedBy>admin</cp:lastModifiedBy>
  <cp:revision>3</cp:revision>
  <cp:lastPrinted>2023-05-31T06:14:00Z</cp:lastPrinted>
  <dcterms:created xsi:type="dcterms:W3CDTF">2025-10-23T17:57:00Z</dcterms:created>
  <dcterms:modified xsi:type="dcterms:W3CDTF">2025-12-09T09:15:00Z</dcterms:modified>
</cp:coreProperties>
</file>